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9C" w:rsidRDefault="006364CA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w:pict>
          <v:group id="_x0000_s1026" style="position:absolute;left:0;text-align:left;margin-left:57.05pt;margin-top:4.4pt;width:34.65pt;height:25.65pt;z-index:-251666432;mso-position-horizontal-relative:page" coordorigin="1141,88" coordsize="693,513" o:allowincell="f">
            <v:group id="_x0000_s1027" style="position:absolute;left:1190;top:256;width:595;height:176" coordorigin="1190,256" coordsize="595,176" o:allowincell="f">
              <v:shape id="_x0000_s1028" style="position:absolute;left:1190;top:256;width:595;height:176;mso-position-horizontal-relative:page;mso-position-vertical-relative:text" coordsize="595,176" o:allowincell="f" path="m486,l108,,2,76,,93r11,15l108,175r377,l520,151r-400,l120,133r11,l131,42r-11,l120,25r402,l486,xe" fillcolor="#db0820" stroked="f">
                <v:path arrowok="t"/>
              </v:shape>
              <v:shape id="_x0000_s1029" style="position:absolute;left:1190;top:256;width:595;height:176;mso-position-horizontal-relative:page;mso-position-vertical-relative:text" coordsize="595,176" o:allowincell="f" path="m161,74r,59l172,133r,18l236,151,161,74xe" fillcolor="#db0820" stroked="f">
                <v:path arrowok="t"/>
              </v:shape>
              <v:shape id="_x0000_s1030" style="position:absolute;left:1190;top:256;width:595;height:176;mso-position-horizontal-relative:page;mso-position-vertical-relative:text" coordsize="595,176" o:allowincell="f" path="m285,42r-19,l266,151r55,l285,42xe" fillcolor="#db0820" stroked="f">
                <v:path arrowok="t"/>
              </v:shape>
              <v:shape id="_x0000_s1031" style="position:absolute;left:1190;top:256;width:595;height:176;mso-position-horizontal-relative:page;mso-position-vertical-relative:text" coordsize="595,176" o:allowincell="f" path="m378,74r-28,77l404,151,378,74xe" fillcolor="#db0820" stroked="f">
                <v:path arrowok="t"/>
              </v:shape>
              <v:shape id="_x0000_s1032" style="position:absolute;left:1190;top:256;width:595;height:176;mso-position-horizontal-relative:page;mso-position-vertical-relative:text" coordsize="595,176" o:allowincell="f" path="m522,25r-39,l483,42r-11,l431,151r89,l591,98r3,-16l582,67,522,25xe" fillcolor="#db0820" stroked="f">
                <v:path arrowok="t"/>
              </v:shape>
              <v:shape id="_x0000_s1033" style="position:absolute;left:1190;top:256;width:595;height:176;mso-position-horizontal-relative:page;mso-position-vertical-relative:text" coordsize="595,176" o:allowincell="f" path="m441,27r-42,l427,105,450,42r-9,l441,27xe" fillcolor="#db0820" stroked="f">
                <v:path arrowok="t"/>
              </v:shape>
              <v:shape id="_x0000_s1034" style="position:absolute;left:1190;top:256;width:595;height:176;mso-position-horizontal-relative:page;mso-position-vertical-relative:text" coordsize="595,176" o:allowincell="f" path="m441,25r-105,l336,42r-10,l347,104,375,27r66,l441,25xe" fillcolor="#db0820" stroked="f">
                <v:path arrowok="t"/>
              </v:shape>
              <v:shape id="_x0000_s1035" style="position:absolute;left:1190;top:256;width:595;height:176;mso-position-horizontal-relative:page;mso-position-vertical-relative:text" coordsize="595,176" o:allowincell="f" path="m226,25r-64,l236,100r,-58l226,42r,-17xe" fillcolor="#db0820" stroked="f">
                <v:path arrowok="t"/>
              </v:shape>
            </v:group>
            <v:group id="_x0000_s1036" style="position:absolute;left:1141;top:88;width:693;height:513" coordorigin="1141,88" coordsize="693,513" o:allowincell="f">
              <v:shape id="_x0000_s1037" style="position:absolute;left:1141;top:88;width:693;height:513;mso-position-horizontal-relative:page;mso-position-vertical-relative:text" coordsize="693,513" o:allowincell="f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<v:path arrowok="t"/>
              </v:shape>
              <v:shape id="_x0000_s1038" style="position:absolute;left:1141;top:88;width:693;height:513;mso-position-horizontal-relative:page;mso-position-vertical-relative:text" coordsize="693,513" o:allowincell="f" path="m413,24r-58,l374,29r17,9l646,216r14,15l667,247r,18l659,282r-14,14l374,482r-18,5l337,487r76,l667,309r13,-15l688,278r4,-18l691,242r-6,-17l674,209,659,195,413,24xe" fillcolor="#005329" stroked="f">
                <v:path arrowok="t"/>
              </v:shape>
            </v:group>
            <v:group id="_x0000_s1039" style="position:absolute;left:1333;top:146;width:309;height:397" coordorigin="1333,146" coordsize="309,397" o:allowincell="f">
              <v:shape id="_x0000_s1040" style="position:absolute;left:1333;top:146;width:309;height:397;mso-position-horizontal-relative:page;mso-position-vertical-relative:text" coordsize="309,397" o:allowincell="f" path="m308,310r-64,l236,329r-9,19l218,365r90,-55xe" fillcolor="#005329" stroked="f">
                <v:path arrowok="t"/>
              </v:shape>
              <v:shape id="_x0000_s1041" style="position:absolute;left:1333;top:146;width:309;height:397;mso-position-horizontal-relative:page;mso-position-vertical-relative:text" coordsize="309,397" o:allowincell="f" path="m142,310r-53,l100,333r10,20l121,371r11,14l141,396r1,-86xe" fillcolor="#005329" stroked="f">
                <v:path arrowok="t"/>
              </v:shape>
              <v:shape id="_x0000_s1042" style="position:absolute;left:1333;top:146;width:309;height:397;mso-position-horizontal-relative:page;mso-position-vertical-relative:text" coordsize="309,397" o:allowincell="f" path="m,310r97,68l87,361,78,344,70,325,,310xe" fillcolor="#005329" stroked="f">
                <v:path arrowok="t"/>
              </v:shape>
              <v:shape id="_x0000_s1043" style="position:absolute;left:1333;top:146;width:309;height:397;mso-position-horizontal-relative:page;mso-position-vertical-relative:text" coordsize="309,397" o:allowincell="f" path="m166,310r,86l175,386r11,-15l197,354r10,-21l218,311r-52,-1xe" fillcolor="#005329" stroked="f">
                <v:path arrowok="t"/>
              </v:shape>
              <v:shape id="_x0000_s1044" style="position:absolute;left:1333;top:146;width:309;height:397;mso-position-horizontal-relative:page;mso-position-vertical-relative:text" coordsize="309,397" o:allowincell="f" path="m97,18l,86r63,l71,66,80,48,89,30,97,18xe" fillcolor="#005329" stroked="f">
                <v:path arrowok="t"/>
              </v:shape>
              <v:shape id="_x0000_s1045" style="position:absolute;left:1333;top:146;width:309;height:397;mso-position-horizontal-relative:page;mso-position-vertical-relative:text" coordsize="309,397" o:allowincell="f" path="m142,l132,10,122,24,111,42,100,62,90,85r-1,1l142,86,142,xe" fillcolor="#005329" stroked="f">
                <v:path arrowok="t"/>
              </v:shape>
              <v:shape id="_x0000_s1046" style="position:absolute;left:1333;top:146;width:309;height:397;mso-position-horizontal-relative:page;mso-position-vertical-relative:text" coordsize="309,397" o:allowincell="f" path="m166,r,86l218,86,208,63,197,43,186,25,176,10,166,xe" fillcolor="#005329" stroked="f">
                <v:path arrowok="t"/>
              </v:shape>
              <v:shape id="_x0000_s1047" style="position:absolute;left:1333;top:146;width:309;height:397;mso-position-horizontal-relative:page;mso-position-vertical-relative:text" coordsize="309,397" o:allowincell="f" path="m210,18r10,16l229,52r9,18l244,86r64,l210,18xe" fillcolor="#005329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048" style="position:absolute;left:0;text-align:left;margin-left:95.95pt;margin-top:10.55pt;width:12.65pt;height:13.9pt;z-index:-251665408;mso-position-horizontal-relative:page" coordorigin="1919,211" coordsize="253,278" o:allowincell="f">
            <v:shape id="_x0000_s1049" style="position:absolute;left:1919;top:211;width:253;height:278;mso-position-horizontal-relative:page;mso-position-vertical-relative:text" coordsize="253,278" o:allowincell="f" path="m87,l,,,277r68,l68,94r79,l87,xe" fillcolor="#db0820" stroked="f">
              <v:path arrowok="t"/>
            </v:shape>
            <v:shape id="_x0000_s1050" style="position:absolute;left:1919;top:211;width:253;height:278;mso-position-horizontal-relative:page;mso-position-vertical-relative:text" coordsize="253,278" o:allowincell="f" path="m147,94r-79,l180,277r72,l252,153r-68,l147,94xe" fillcolor="#db0820" stroked="f">
              <v:path arrowok="t"/>
            </v:shape>
            <v:shape id="_x0000_s1051" style="position:absolute;left:1919;top:211;width:253;height:278;mso-position-horizontal-relative:page;mso-position-vertical-relative:text" coordsize="253,278" o:allowincell="f" path="m252,l184,r,153l252,153,252,xe" fillcolor="#db0820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1052" style="position:absolute;left:0;text-align:left;margin-left:110.85pt;margin-top:12.45pt;width:30.25pt;height:12.05pt;z-index:-251664384;mso-position-horizontal-relative:page" coordorigin="2217,249" coordsize="605,241" o:allowincell="f">
            <v:shape id="_x0000_s1053" style="position:absolute;left:2242;top:464;width:175;height:20;mso-position-horizontal-relative:page;mso-position-vertical-relative:text" coordsize="175,20" o:allowincell="f" path="m,l174,e" filled="f" strokecolor="#db0820" strokeweight="2.5pt">
              <v:path arrowok="t"/>
            </v:shape>
            <v:shape id="_x0000_s1054" style="position:absolute;left:2242;top:415;width:65;height:20;mso-position-horizontal-relative:page;mso-position-vertical-relative:text" coordsize="65,20" o:allowincell="f" path="m,l64,e" filled="f" strokecolor="#db0820" strokeweight=".84664mm">
              <v:path arrowok="t"/>
            </v:shape>
            <v:shape id="_x0000_s1055" style="position:absolute;left:2242;top:367;width:167;height:20;mso-position-horizontal-relative:page;mso-position-vertical-relative:text" coordsize="167,20" o:allowincell="f" path="m,l166,e" filled="f" strokecolor="#db0820" strokeweight=".84664mm">
              <v:path arrowok="t"/>
            </v:shape>
            <v:shape id="_x0000_s1056" style="position:absolute;left:2242;top:320;width:65;height:20;mso-position-horizontal-relative:page;mso-position-vertical-relative:text" coordsize="65,20" o:allowincell="f" path="m,l64,e" filled="f" strokecolor="#db0820" strokeweight="2.3pt">
              <v:path arrowok="t"/>
            </v:shape>
            <v:shape id="_x0000_s1057" style="position:absolute;left:2242;top:273;width:175;height:20;mso-position-horizontal-relative:page;mso-position-vertical-relative:text" coordsize="175,20" o:allowincell="f" path="m,l174,e" filled="f" strokecolor="#db0820" strokeweight=".84664mm">
              <v:path arrowok="t"/>
            </v:shape>
            <v:group id="_x0000_s1058" style="position:absolute;left:2471;top:249;width:352;height:240" coordorigin="2471,249" coordsize="352,240" o:allowincell="f">
              <v:shape id="_x0000_s1059" style="position:absolute;left:2471;top:249;width:352;height:240;mso-position-horizontal-relative:page;mso-position-vertical-relative:text" coordsize="352,240" o:allowincell="f" path="m67,l,,64,239r70,l156,157r-54,l67,xe" fillcolor="#db0820" stroked="f">
                <v:path arrowok="t"/>
              </v:shape>
              <v:shape id="_x0000_s1060" style="position:absolute;left:2471;top:249;width:352;height:240;mso-position-horizontal-relative:page;mso-position-vertical-relative:text" coordsize="352,240" o:allowincell="f" path="m231,90r-57,l216,239r70,l308,157r-60,l231,90xe" fillcolor="#db0820" stroked="f">
                <v:path arrowok="t"/>
              </v:shape>
              <v:shape id="_x0000_s1061" style="position:absolute;left:2471;top:249;width:352;height:240;mso-position-horizontal-relative:page;mso-position-vertical-relative:text" coordsize="352,240" o:allowincell="f" path="m208,l144,,102,157r54,l174,90r57,l208,xe" fillcolor="#db0820" stroked="f">
                <v:path arrowok="t"/>
              </v:shape>
              <v:shape id="_x0000_s1062" style="position:absolute;left:2471;top:249;width:352;height:240;mso-position-horizontal-relative:page;mso-position-vertical-relative:text" coordsize="352,240" o:allowincell="f" path="m351,l284,,248,157r60,l351,xe" fillcolor="#db0820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063" style="position:absolute;left:0;text-align:left;margin-left:145.95pt;margin-top:10.55pt;width:71.8pt;height:14.15pt;z-index:-251663360;mso-position-horizontal-relative:page" coordorigin="2919,211" coordsize="1436,283" o:allowincell="f">
            <v:group id="_x0000_s1064" style="position:absolute;left:2919;top:211;width:387;height:278" coordorigin="2919,211" coordsize="387,278" o:allowincell="f">
              <v:shape id="_x0000_s1065" style="position:absolute;left:2919;top:211;width:387;height:278;mso-position-horizontal-relative:page;mso-position-vertical-relative:text" coordsize="387,278" o:allowincell="f" path="m,l71,277r78,l173,184r-61,l74,,,xe" fillcolor="#db0820" stroked="f">
                <v:path arrowok="t"/>
              </v:shape>
              <v:shape id="_x0000_s1066" style="position:absolute;left:2919;top:211;width:387;height:278;mso-position-horizontal-relative:page;mso-position-vertical-relative:text" coordsize="387,278" o:allowincell="f" path="m255,107r-63,l237,277r78,l339,183r-66,l255,107xe" fillcolor="#db0820" stroked="f">
                <v:path arrowok="t"/>
              </v:shape>
              <v:shape id="_x0000_s1067" style="position:absolute;left:2919;top:211;width:387;height:278;mso-position-horizontal-relative:page;mso-position-vertical-relative:text" coordsize="387,278" o:allowincell="f" path="m229,l160,,112,184r61,l192,107r63,l229,xe" fillcolor="#db0820" stroked="f">
                <v:path arrowok="t"/>
              </v:shape>
              <v:shape id="_x0000_s1068" style="position:absolute;left:2919;top:211;width:387;height:278;mso-position-horizontal-relative:page;mso-position-vertical-relative:text" coordsize="387,278" o:allowincell="f" path="m386,l314,,273,183r66,l386,xe" fillcolor="#db0820" stroked="f">
                <v:path arrowok="t"/>
              </v:shape>
            </v:group>
            <v:group id="_x0000_s1069" style="position:absolute;left:3321;top:245;width:248;height:249" coordorigin="3321,245" coordsize="248,249" o:allowincell="f">
              <v:shape id="_x0000_s1070" style="position:absolute;left:3321;top:245;width:248;height:249;mso-position-horizontal-relative:page;mso-position-vertical-relative:text" coordsize="248,249" o:allowincell="f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<v:path arrowok="t"/>
              </v:shape>
              <v:shape id="_x0000_s1071" style="position:absolute;left:3321;top:245;width:248;height:249;mso-position-horizontal-relative:page;mso-position-vertical-relative:text" coordsize="248,249" o:allowincell="f" path="m224,47r-93,l138,49r13,5l157,59r11,12l172,79r6,19l180,110r,27l179,147r-6,19l169,175r-11,13l152,192r-7,3l138,198r-7,2l226,200r8,-15l241,167r4,-21l247,123r,-8l244,95,239,76,231,58,224,47xe" fillcolor="#db0820" stroked="f">
                <v:path arrowok="t"/>
              </v:shape>
            </v:group>
            <v:shape id="_x0000_s1072" style="position:absolute;left:3906;top:464;width:174;height:20;mso-position-horizontal-relative:page;mso-position-vertical-relative:text" coordsize="174,20" o:allowincell="f" path="m,l173,e" filled="f" strokecolor="#db0820" strokeweight=".84664mm">
              <v:path arrowok="t"/>
            </v:shape>
            <v:shape id="_x0000_s1073" style="position:absolute;left:3938;top:248;width:20;height:192;mso-position-horizontal-relative:page;mso-position-vertical-relative:text" coordsize="20,192" o:allowincell="f" path="m,l,192e" filled="f" strokecolor="#db0820" strokeweight="1.1345mm">
              <v:path arrowok="t"/>
            </v:shape>
            <v:group id="_x0000_s1074" style="position:absolute;left:3619;top:249;width:233;height:240" coordorigin="3619,249" coordsize="233,240" o:allowincell="f">
              <v:shape id="_x0000_s1075" style="position:absolute;left:3619;top:249;width:233;height:240;mso-position-horizontal-relative:page;mso-position-vertical-relative:text" coordsize="233,240" o:allowincell="f" path="m117,l,,,239r64,l64,153r109,l160,133r15,-12l187,107r-123,l64,46r132,l195,42r-5,-9l185,25r-7,-7l160,7,150,4,130,,117,xe" fillcolor="#db0820" stroked="f">
                <v:path arrowok="t"/>
              </v:shape>
              <v:shape id="_x0000_s1076" style="position:absolute;left:3619;top:249;width:233;height:240;mso-position-horizontal-relative:page;mso-position-vertical-relative:text" coordsize="233,240" o:allowincell="f" path="m173,153r-84,l154,239r78,l173,153xe" fillcolor="#db0820" stroked="f">
                <v:path arrowok="t"/>
              </v:shape>
              <v:shape id="_x0000_s1077" style="position:absolute;left:3619;top:249;width:233;height:240;mso-position-horizontal-relative:page;mso-position-vertical-relative:text" coordsize="233,240" o:allowincell="f" path="m196,46l64,46r34,l103,47r5,l113,48r9,4l126,55r5,8l132,68r,12l131,85r-2,4l128,93r-3,3l121,99r-5,4l111,105r-12,2l91,107r96,l189,105r7,-18l198,65r,-13l196,46xe" fillcolor="#db0820" stroked="f">
                <v:path arrowok="t"/>
              </v:shape>
            </v:group>
            <v:group id="_x0000_s1078" style="position:absolute;left:4127;top:249;width:227;height:240" coordorigin="4127,249" coordsize="227,240" o:allowincell="f">
              <v:shape id="_x0000_s1079" style="position:absolute;left:4127;top:249;width:227;height:240;mso-position-horizontal-relative:page;mso-position-vertical-relative:text" coordsize="227,240" o:allowincell="f" path="m87,l,,,239r87,l105,239r19,-3l147,232r17,-8l186,210r14,-14l203,191r-140,l63,47r141,l200,42,186,28,168,15,152,9,128,3,108,,87,xe" fillcolor="#db0820" stroked="f">
                <v:path arrowok="t"/>
              </v:shape>
              <v:shape id="_x0000_s1080" style="position:absolute;left:4127;top:249;width:227;height:240;mso-position-horizontal-relative:page;mso-position-vertical-relative:text" coordsize="227,240" o:allowincell="f" path="m204,47l91,47r10,1l107,49r6,1l120,52r6,3l138,61r8,9l152,80r5,11l160,104r,30l158,147r-5,11l148,168r-8,8l129,183r-6,3l116,188r-7,2l103,191r-10,l203,191r9,-13l220,160r5,-19l226,120r,-5l224,95,219,76,211,58,204,47xe" fillcolor="#db0820" stroked="f">
                <v:path arrowok="t"/>
              </v:shape>
            </v:group>
            <w10:wrap anchorx="page"/>
          </v:group>
        </w:pic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6C6EF0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Liquor</w:t>
            </w:r>
            <w:r w:rsidR="00F13FA5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Assistant Manager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(2IC)</w:t>
            </w:r>
          </w:p>
        </w:tc>
      </w:tr>
      <w:tr w:rsidR="00410D9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410D9C"/>
        </w:tc>
      </w:tr>
      <w:tr w:rsidR="00410D9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410D9C"/>
        </w:tc>
      </w:tr>
      <w:tr w:rsidR="00410D9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6C6EF0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Liquor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410D9C" w:rsidTr="00F13FA5">
        <w:trPr>
          <w:trHeight w:hRule="exact" w:val="8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Pr="000F0907" w:rsidRDefault="00F13FA5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  <w:r w:rsidRPr="005964B1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>assist the Department Manager in maximising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sales and achiev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specified profit margins whilst </w:t>
            </w:r>
            <w:r>
              <w:rPr>
                <w:rFonts w:ascii="Arial" w:hAnsi="Arial" w:cs="Arial"/>
                <w:sz w:val="18"/>
                <w:szCs w:val="18"/>
              </w:rPr>
              <w:t>managing expenses, stock levels and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Department Team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so that our customers receive an outstanding shopping experience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410D9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410D9C"/>
        </w:tc>
      </w:tr>
      <w:tr w:rsidR="00410D9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:rsidR="00410D9C" w:rsidRDefault="00410D9C"/>
        </w:tc>
      </w:tr>
    </w:tbl>
    <w:p w:rsidR="00410D9C" w:rsidRDefault="00410D9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:rsidR="00410D9C" w:rsidRDefault="006364CA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>
          <v:group id="_x0000_s1081" style="width:484.15pt;height:18.65pt;mso-position-horizontal-relative:char;mso-position-vertical-relative:line" coordsize="9683,373" o:allowincell="f">
            <v:shape id="_x0000_s1082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083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84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5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6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REPO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4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TING STRUCTURE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:rsidR="00410D9C" w:rsidRDefault="006364CA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position w:val="-56"/>
          <w:sz w:val="20"/>
          <w:szCs w:val="20"/>
        </w:rPr>
      </w:r>
      <w:r>
        <w:rPr>
          <w:rFonts w:ascii="Avenir Black" w:hAnsi="Avenir Black" w:cs="Avenir Black"/>
          <w:position w:val="-56"/>
          <w:sz w:val="20"/>
          <w:szCs w:val="20"/>
        </w:rPr>
        <w:pict>
          <v:group id="_x0000_s1155" editas="orgchart" style="width:257.35pt;height:128.7pt;mso-position-horizontal-relative:char;mso-position-vertical-relative:line" coordorigin="1644,4254" coordsize="3600,3960">
            <o:diagram v:ext="edit" dgmstyle="0" dgmscalex="93699" dgmscaley="42600" dgmfontsize="7" constrainbounds="0,0,0,0">
              <o:relationtable v:ext="edit">
                <o:rel v:ext="edit" idsrc="#_s1160" iddest="#_s1160"/>
                <o:rel v:ext="edit" idsrc="#_s1161" iddest="#_s1160" idcntr="#_s1159"/>
                <o:rel v:ext="edit" idsrc="#_s1162" iddest="#_s1161" idcntr="#_s1158"/>
                <o:rel v:ext="edit" idsrc="#_s1163" iddest="#_s1162" idcntr="#_s115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6" type="#_x0000_t75" style="position:absolute;left:1644;top:4254;width:3600;height:3960" o:preferrelative="f">
              <v:fill o:detectmouseclick="t"/>
              <v:path o:extrusionok="t" o:connecttype="none"/>
              <o:lock v:ext="edit" aspectratio="f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57" o:spid="_x0000_s1157" type="#_x0000_t33" style="position:absolute;left:2724;top:7134;width:360;height:720;rotation:180" o:connectortype="elbow" adj="-227911,-357508,-227911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58" o:spid="_x0000_s1158" type="#_x0000_t32" style="position:absolute;left:2545;top:6233;width:360;height:1;rotation:270" o:connectortype="elbow" adj="-454062,-1,-454062" strokeweight="2.25pt"/>
            <v:shape id="_s1159" o:spid="_x0000_s1159" type="#_x0000_t32" style="position:absolute;left:2545;top:5153;width:360;height:1;rotation:270" o:connectortype="elbow" adj="-454062,-1,-454062" strokeweight="2.25pt"/>
            <v:roundrect id="_s1160" o:spid="_x0000_s1160" style="position:absolute;left:1644;top:4254;width:2160;height:720;v-text-anchor:middle" arcsize="10923f" o:dgmlayout="0" o:dgmnodekind="1" fillcolor="#f2f2f2">
              <v:textbox style="mso-next-textbox:#_s1160" inset="0,0,0,0">
                <w:txbxContent>
                  <w:p w:rsidR="000F0907" w:rsidRPr="00951EFF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951EFF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Owner Operator</w:t>
                    </w:r>
                  </w:p>
                </w:txbxContent>
              </v:textbox>
            </v:roundrect>
            <v:roundrect id="_s1161" o:spid="_x0000_s1161" style="position:absolute;left:1644;top:5334;width:2160;height:720;v-text-anchor:middle" arcsize="10923f" o:dgmlayout="0" o:dgmnodekind="0" fillcolor="#f2f2f2">
              <v:textbox style="mso-next-textbox:#_s1161" inset="0,0,0,0">
                <w:txbxContent>
                  <w:p w:rsidR="000F0907" w:rsidRPr="00951EFF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951EFF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Store Manager</w:t>
                    </w:r>
                  </w:p>
                </w:txbxContent>
              </v:textbox>
            </v:roundrect>
            <v:roundrect id="_s1162" o:spid="_x0000_s1162" style="position:absolute;left:1644;top:6414;width:2160;height:720;v-text-anchor:middle" arcsize="10923f" o:dgmlayout="2" o:dgmnodekind="0" fillcolor="#f2f2f2">
              <v:textbox style="mso-next-textbox:#_s1162" inset="0,0,0,0">
                <w:txbxContent>
                  <w:p w:rsidR="000F0907" w:rsidRPr="00951EFF" w:rsidRDefault="006C6EF0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  <w:szCs w:val="18"/>
                      </w:rPr>
                      <w:t>Liquor</w:t>
                    </w:r>
                    <w:r w:rsidR="000F0907" w:rsidRPr="00951EFF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 Manager</w:t>
                    </w:r>
                  </w:p>
                </w:txbxContent>
              </v:textbox>
            </v:roundrect>
            <v:roundrect id="_s1163" o:spid="_x0000_s1163" style="position:absolute;left:3084;top:7494;width:2160;height:720;v-text-anchor:middle" arcsize="10923f" o:dgmlayout="2" o:dgmnodekind="0" fillcolor="#f2f2f2">
              <v:textbox style="mso-next-textbox:#_s1163" inset="0,0,0,0">
                <w:txbxContent>
                  <w:p w:rsidR="000F0907" w:rsidRPr="00951EFF" w:rsidRDefault="006C6EF0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  <w:szCs w:val="18"/>
                      </w:rPr>
                      <w:t>Liquor</w:t>
                    </w:r>
                    <w:r w:rsidR="00F13FA5" w:rsidRPr="00951EFF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 Assistant Manager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:rsidR="00410D9C" w:rsidRDefault="006364CA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>
          <v:group id="_x0000_s1112" style="width:484.15pt;height:18.65pt;mso-position-horizontal-relative:char;mso-position-vertical-relative:line" coordsize="9683,373" o:allowincell="f">
            <v:shape id="_x0000_s1113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14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5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6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7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8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REL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TIONSHIPS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2D02" w:rsidRDefault="00DB2D02" w:rsidP="009A1C7F">
      <w:pPr>
        <w:pStyle w:val="Heading1"/>
        <w:kinsoku w:val="0"/>
        <w:overflowPunct w:val="0"/>
        <w:spacing w:line="243" w:lineRule="exact"/>
        <w:rPr>
          <w:color w:val="1D1D1B"/>
        </w:rPr>
        <w:sectPr w:rsidR="00DB2D02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:rsidR="00410D9C" w:rsidRDefault="000F0907" w:rsidP="009A1C7F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lastRenderedPageBreak/>
        <w:t>INTERNAL</w:t>
      </w:r>
    </w:p>
    <w:p w:rsidR="000F0907" w:rsidRPr="00F13FA5" w:rsidRDefault="000F0907" w:rsidP="00DB2D02">
      <w:pPr>
        <w:numPr>
          <w:ilvl w:val="0"/>
          <w:numId w:val="26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:rsidR="00F13FA5" w:rsidRPr="000F0907" w:rsidRDefault="00F13FA5" w:rsidP="00DB2D02">
      <w:pPr>
        <w:numPr>
          <w:ilvl w:val="0"/>
          <w:numId w:val="26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Store Manager</w:t>
      </w:r>
    </w:p>
    <w:p w:rsidR="000F0907" w:rsidRPr="000F0907" w:rsidRDefault="000F0907" w:rsidP="00DB2D02">
      <w:pPr>
        <w:numPr>
          <w:ilvl w:val="0"/>
          <w:numId w:val="26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:rsidR="000F0907" w:rsidRPr="000F0907" w:rsidRDefault="000F0907" w:rsidP="00DB2D02">
      <w:pPr>
        <w:numPr>
          <w:ilvl w:val="0"/>
          <w:numId w:val="26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:rsidR="000F0907" w:rsidRPr="000F0907" w:rsidRDefault="000F0907" w:rsidP="00DB2D02">
      <w:pPr>
        <w:numPr>
          <w:ilvl w:val="0"/>
          <w:numId w:val="26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:rsidR="00410D9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lastRenderedPageBreak/>
        <w:t>EXTERNAL</w:t>
      </w:r>
    </w:p>
    <w:p w:rsidR="00F13FA5" w:rsidRDefault="00F13FA5" w:rsidP="00DB2D02">
      <w:pPr>
        <w:pStyle w:val="ListParagraph"/>
        <w:numPr>
          <w:ilvl w:val="0"/>
          <w:numId w:val="2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Suppliers/Reps</w:t>
      </w:r>
    </w:p>
    <w:p w:rsidR="00410D9C" w:rsidRPr="009A1C7F" w:rsidRDefault="000F0907" w:rsidP="00DB2D02">
      <w:pPr>
        <w:pStyle w:val="ListParagraph"/>
        <w:numPr>
          <w:ilvl w:val="0"/>
          <w:numId w:val="2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:rsidR="00410D9C" w:rsidRDefault="000F0907" w:rsidP="00DB2D02">
      <w:pPr>
        <w:pStyle w:val="ListParagraph"/>
        <w:numPr>
          <w:ilvl w:val="0"/>
          <w:numId w:val="2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:rsidR="00DB2D02" w:rsidRDefault="00DB2D02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  <w:sectPr w:rsidR="00DB2D02" w:rsidSect="00DB2D02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</w:p>
    <w:p w:rsidR="00DB2D02" w:rsidRDefault="00DB2D02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10D9C" w:rsidRDefault="006364CA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23" style="width:484.15pt;height:18.65pt;mso-position-horizontal-relative:char;mso-position-vertical-relative:line" coordsize="9683,373" o:allowincell="f">
            <v:shape id="_x0000_s1124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25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6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7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8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9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ACCOUN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ABILITIES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:rsidTr="00DB2D02">
        <w:trPr>
          <w:trHeight w:hRule="exact" w:val="538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B2D02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F61B48" w:rsidRPr="00F61B48" w:rsidRDefault="00F61B48" w:rsidP="00DB2D02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-426"/>
                <w:tab w:val="left" w:pos="-46"/>
                <w:tab w:val="left" w:pos="660"/>
                <w:tab w:val="num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Help to ensure defined business and specific department targets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as well as operational delivery standards are met or exceeded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through effective management of the department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.</w:t>
            </w:r>
          </w:p>
          <w:p w:rsidR="00F61B48" w:rsidRPr="00F61B48" w:rsidRDefault="00F61B48" w:rsidP="00DB2D02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-426"/>
                <w:tab w:val="left" w:pos="-46"/>
                <w:tab w:val="left" w:pos="660"/>
                <w:tab w:val="num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Help </w:t>
            </w:r>
            <w:r w:rsidR="006C6EF0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to control ordering for d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epartment through effective use of the in-store purchasing systems. Ensure range matches the format and customer service requirements whilst optimising stock holding levels and stock turn.</w:t>
            </w:r>
          </w:p>
          <w:p w:rsidR="00F13FA5" w:rsidRDefault="00F13FA5" w:rsidP="00DB2D02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Liaise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with suppliers as appropriate and e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nsure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that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all stock is sourced through approved suppliers, all orders placed on time and all product checked on arrival for quality. </w:t>
            </w:r>
          </w:p>
          <w:p w:rsidR="00452E51" w:rsidRPr="00452E51" w:rsidRDefault="00452E51" w:rsidP="00DB2D02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Ensure appropriate stock control / stock taking processes and procedures are in place. </w:t>
            </w:r>
          </w:p>
          <w:p w:rsidR="00F13FA5" w:rsidRDefault="00F13FA5" w:rsidP="00DB2D02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 in ensuring sales and GP targ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ets for the department are met or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exceeded and that wage costs are controlled appropriately. </w:t>
            </w:r>
          </w:p>
          <w:p w:rsidR="00F13FA5" w:rsidRPr="00F13FA5" w:rsidRDefault="00F13FA5" w:rsidP="00DB2D02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Monitor sales and create opportunities to increase on last year. </w:t>
            </w:r>
          </w:p>
          <w:p w:rsidR="00F13FA5" w:rsidRPr="00F13FA5" w:rsidRDefault="00F13FA5" w:rsidP="00DB2D02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Support the co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ntrol </w:t>
            </w:r>
            <w:r w:rsidR="009A1C7F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of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all department costs and m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anage credits</w:t>
            </w:r>
            <w:r w:rsidR="009A1C7F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and Out of Stocks.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 </w:t>
            </w:r>
          </w:p>
          <w:p w:rsidR="00F61B48" w:rsidRDefault="00F13FA5" w:rsidP="00DB2D02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Help to ensure the shop is full fresh and appealing througho</w:t>
            </w:r>
            <w:r w:rsidR="00951EFF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ut the hours of trade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and that stock levels are controlled appropriately. </w:t>
            </w:r>
          </w:p>
          <w:p w:rsidR="00F61B48" w:rsidRPr="00F61B48" w:rsidRDefault="00F61B48" w:rsidP="00DB2D02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-426"/>
                <w:tab w:val="left" w:pos="-46"/>
                <w:tab w:val="left" w:pos="660"/>
                <w:tab w:val="num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Ensures Foodstuffs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New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World 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promotional and pricing programmes are adopted so that the store presents a competitive and brand consistent offer to the market at all times.</w:t>
            </w:r>
          </w:p>
          <w:p w:rsidR="00F13FA5" w:rsidRPr="00F13FA5" w:rsidRDefault="00F13FA5" w:rsidP="00DB2D02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Ensure all appropriate signage is displayed correctly and that advertised product is displayed meaningfully.</w:t>
            </w:r>
          </w:p>
          <w:p w:rsidR="00F13FA5" w:rsidRPr="00F13FA5" w:rsidRDefault="00F13FA5" w:rsidP="00DB2D02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Merchandise the department appropriately, as per the best practice manual. 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Build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eye catching displays and ensure the department merchandising standards invite purchases through attention to detail.</w:t>
            </w:r>
          </w:p>
          <w:p w:rsidR="00F13FA5" w:rsidRPr="00F13FA5" w:rsidRDefault="00F13FA5" w:rsidP="00DB2D02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Handle Customer enquiries 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and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complaints appropriately and ensure effective interactions with customers at all times.</w:t>
            </w:r>
          </w:p>
          <w:p w:rsidR="00F61B48" w:rsidRPr="009A1C7F" w:rsidRDefault="00F13FA5" w:rsidP="00DB2D02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Deputise</w:t>
            </w:r>
            <w:proofErr w:type="spellEnd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for the Department Manager as required. </w:t>
            </w:r>
          </w:p>
          <w:p w:rsidR="00F61B48" w:rsidRPr="00F61B48" w:rsidRDefault="00F61B48" w:rsidP="00F61B48">
            <w:pPr>
              <w:widowControl/>
              <w:autoSpaceDE/>
              <w:autoSpaceDN/>
              <w:adjustRightInd/>
              <w:ind w:left="36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F61B48" w:rsidTr="00DB2D02">
        <w:trPr>
          <w:trHeight w:hRule="exact" w:val="185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F61B48" w:rsidRDefault="00F61B48" w:rsidP="00DB2D02">
            <w:pPr>
              <w:pStyle w:val="TableParagraph"/>
              <w:kinsoku w:val="0"/>
              <w:overflowPunct w:val="0"/>
              <w:spacing w:before="48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lastRenderedPageBreak/>
              <w:t>FINANCIAL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F61B48" w:rsidRDefault="00F61B48" w:rsidP="00DB2D02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660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/>
              <w:ind w:left="658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Help to e</w:t>
            </w:r>
            <w:r w:rsidRPr="00AF2E76">
              <w:rPr>
                <w:rFonts w:ascii="Arial" w:hAnsi="Arial" w:cs="Arial"/>
                <w:sz w:val="18"/>
                <w:szCs w:val="18"/>
                <w:lang w:val="en-GB"/>
              </w:rPr>
              <w:t xml:space="preserve">nsure costs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are </w:t>
            </w:r>
            <w:r w:rsidRPr="00AF2E76">
              <w:rPr>
                <w:rFonts w:ascii="Arial" w:hAnsi="Arial" w:cs="Arial"/>
                <w:sz w:val="18"/>
                <w:szCs w:val="18"/>
                <w:lang w:val="en-GB"/>
              </w:rPr>
              <w:t>kept within the parameters set out by Owner Operator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  <w:p w:rsidR="00F61B48" w:rsidRPr="00AF2E76" w:rsidRDefault="00F61B48" w:rsidP="00DB2D02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660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658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Achieve cost goals through monitoring department systems in an effective and timely manner.</w:t>
            </w:r>
          </w:p>
          <w:p w:rsidR="00F61B48" w:rsidRPr="00DB4476" w:rsidRDefault="00F61B48" w:rsidP="00DB2D02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660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658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</w:t>
            </w:r>
            <w:r w:rsidRPr="00AF2E76">
              <w:rPr>
                <w:rFonts w:ascii="Arial" w:hAnsi="Arial" w:cs="Arial"/>
                <w:sz w:val="18"/>
                <w:szCs w:val="18"/>
              </w:rPr>
              <w:t xml:space="preserve"> assigned activities</w:t>
            </w:r>
            <w:r>
              <w:rPr>
                <w:rFonts w:ascii="Arial" w:hAnsi="Arial" w:cs="Arial"/>
                <w:sz w:val="18"/>
                <w:szCs w:val="18"/>
              </w:rPr>
              <w:t>, promotions</w:t>
            </w:r>
            <w:r w:rsidRPr="00AF2E76">
              <w:rPr>
                <w:rFonts w:ascii="Arial" w:hAnsi="Arial" w:cs="Arial"/>
                <w:sz w:val="18"/>
                <w:szCs w:val="18"/>
              </w:rPr>
              <w:t xml:space="preserve"> and initiatives within plan, budget and resource deployment delegations.</w:t>
            </w:r>
          </w:p>
          <w:p w:rsidR="00F61B48" w:rsidRPr="00F13FA5" w:rsidRDefault="00F61B48" w:rsidP="00DB2D02">
            <w:pPr>
              <w:widowControl/>
              <w:numPr>
                <w:ilvl w:val="0"/>
                <w:numId w:val="21"/>
              </w:numPr>
              <w:tabs>
                <w:tab w:val="left" w:pos="660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Meet </w:t>
            </w:r>
            <w:r w:rsidRPr="0057560A">
              <w:rPr>
                <w:rFonts w:ascii="Arial" w:hAnsi="Arial" w:cs="Arial"/>
                <w:sz w:val="18"/>
                <w:szCs w:val="18"/>
                <w:lang w:val="en-GB"/>
              </w:rPr>
              <w:t xml:space="preserve">annual, monthly and weekly targets and review with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the Department Manager</w:t>
            </w:r>
            <w:r w:rsidRPr="0057560A">
              <w:rPr>
                <w:rFonts w:ascii="Arial" w:hAnsi="Arial" w:cs="Arial"/>
                <w:sz w:val="18"/>
                <w:szCs w:val="18"/>
                <w:lang w:val="en-GB"/>
              </w:rPr>
              <w:t xml:space="preserve"> the sales, gross profit, contribution to profit and cost targets in line with the store targets, proactively taking action to remedy adverse trends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F13FA5" w:rsidTr="00951EFF">
        <w:trPr>
          <w:trHeight w:hRule="exact" w:val="34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F13FA5" w:rsidRDefault="00F13FA5" w:rsidP="00DB2D02">
            <w:pPr>
              <w:pStyle w:val="TableParagraph"/>
              <w:kinsoku w:val="0"/>
              <w:overflowPunct w:val="0"/>
              <w:spacing w:before="48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STAFF MANAGEMENT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9A1C7F" w:rsidRPr="00951EFF" w:rsidRDefault="00F13FA5" w:rsidP="00DB2D02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48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 in effectively Managing the team in the department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by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:</w:t>
            </w:r>
          </w:p>
          <w:p w:rsidR="00F13FA5" w:rsidRPr="00F13FA5" w:rsidRDefault="00F13FA5" w:rsidP="006A12D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 recruitment of all team members into the department. </w:t>
            </w:r>
          </w:p>
          <w:p w:rsidR="00920098" w:rsidRDefault="00F13FA5" w:rsidP="006A12D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all team members receive an appropriate induction / orientation to the department and receive appropriate ongoing training support. </w:t>
            </w:r>
          </w:p>
          <w:p w:rsidR="00F13FA5" w:rsidRPr="00F13FA5" w:rsidRDefault="00920098" w:rsidP="006A12D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650"/>
                <w:tab w:val="num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Guiding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all identified department members through identified training to achieve desired standards of performance. </w:t>
            </w:r>
          </w:p>
          <w:p w:rsidR="00F13FA5" w:rsidRPr="00F13FA5" w:rsidRDefault="00F13FA5" w:rsidP="006A12D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Help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to ensure all staff </w:t>
            </w:r>
            <w:proofErr w:type="gramStart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are</w:t>
            </w:r>
            <w:proofErr w:type="gramEnd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aware of development opportunities available to them. </w:t>
            </w:r>
          </w:p>
          <w:p w:rsidR="00F13FA5" w:rsidRPr="00F13FA5" w:rsidRDefault="00F13FA5" w:rsidP="006A12D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Roster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to ensure adequate staff at all times, keeping in line with wage percentage targets.</w:t>
            </w:r>
          </w:p>
          <w:p w:rsidR="00F13FA5" w:rsidRPr="00F13FA5" w:rsidRDefault="00920098" w:rsidP="006A12D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Ensuring</w:t>
            </w:r>
            <w:r w:rsidR="00F13FA5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time sheets </w:t>
            </w:r>
            <w:proofErr w:type="spellStart"/>
            <w:r w:rsidR="00F13FA5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etc</w:t>
            </w:r>
            <w:proofErr w:type="spellEnd"/>
            <w:r w:rsidR="00F13FA5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are completed appropriately.</w:t>
            </w:r>
          </w:p>
          <w:p w:rsidR="00F61B48" w:rsidRPr="00452E51" w:rsidRDefault="00F13FA5" w:rsidP="00452E51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Support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the employees in the department involved in specific </w:t>
            </w:r>
            <w:proofErr w:type="spellStart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programmes</w:t>
            </w:r>
            <w:proofErr w:type="spellEnd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/ courses e.g. Management Development. </w:t>
            </w:r>
          </w:p>
          <w:p w:rsidR="00F13FA5" w:rsidRPr="00920098" w:rsidRDefault="00F61B48" w:rsidP="00920098">
            <w:pPr>
              <w:widowControl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after="60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Manage the appropriate department staff effectively through adherence to appropriate in-store policies and procedures and by setting a personal example of expected store behaviours. </w:t>
            </w:r>
          </w:p>
        </w:tc>
      </w:tr>
      <w:tr w:rsidR="00410D9C" w:rsidTr="006C6EF0">
        <w:trPr>
          <w:trHeight w:hRule="exact" w:val="84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B2D02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F13FA5" w:rsidRPr="006A12D0" w:rsidRDefault="00DB2D02" w:rsidP="00DB2D0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/>
              <w:ind w:left="658" w:hanging="284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951EFF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Maintain Health and Safety compliance in the d</w:t>
            </w:r>
            <w:r w:rsidR="006A12D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epartment.</w:t>
            </w:r>
          </w:p>
          <w:p w:rsidR="00F61B48" w:rsidRDefault="00F13FA5" w:rsidP="00DB2D0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Maintain 100% price integrity in the department.</w:t>
            </w:r>
            <w:r w:rsidR="00F61B48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:rsidR="00410D9C" w:rsidRPr="00920098" w:rsidRDefault="00F61B48" w:rsidP="00DB2D0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Ensure appropriate safety equipment available to all team members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. </w:t>
            </w:r>
          </w:p>
        </w:tc>
      </w:tr>
      <w:tr w:rsidR="00410D9C" w:rsidTr="00DB2D02">
        <w:trPr>
          <w:trHeight w:hRule="exact" w:val="98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B2D02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920098" w:rsidRPr="000D2561" w:rsidRDefault="00920098" w:rsidP="00DB2D02">
            <w:pPr>
              <w:numPr>
                <w:ilvl w:val="0"/>
                <w:numId w:val="25"/>
              </w:numPr>
              <w:tabs>
                <w:tab w:val="left" w:pos="-426"/>
                <w:tab w:val="left" w:pos="-46"/>
                <w:tab w:val="left" w:pos="801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/>
              <w:ind w:left="799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Effectively act to resolve issues to satisfaction of clients and business through agreed company values.</w:t>
            </w:r>
          </w:p>
          <w:p w:rsidR="00410D9C" w:rsidRPr="000F0907" w:rsidRDefault="000F0907" w:rsidP="00DB2D02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  <w:tab w:val="left" w:pos="801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:rsidR="00410D9C" w:rsidRPr="000F0907" w:rsidRDefault="000F0907" w:rsidP="00DB2D02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  <w:tab w:val="left" w:pos="801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:rsidR="00DB2D02" w:rsidRDefault="00DB2D02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10D9C" w:rsidRDefault="006364CA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30" style="width:484.15pt;height:18.65pt;mso-position-horizontal-relative:char;mso-position-vertical-relative:line" coordsize="9683,373" o:allowincell="f">
            <v:shape id="_x0000_s1131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2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3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4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5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6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PERSON SPECIFIC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:rsidTr="00DB2D02">
        <w:trPr>
          <w:trHeight w:hRule="exact" w:val="208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B2D02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B2D02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28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28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28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28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28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28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(staff, suppliers, peers </w:t>
            </w:r>
            <w:proofErr w:type="spell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etc</w:t>
            </w:r>
            <w:proofErr w:type="spellEnd"/>
            <w:r>
              <w:rPr>
                <w:rFonts w:ascii="Avenir" w:hAnsi="Avenir" w:cs="Avenir"/>
                <w:color w:val="1D1D1B"/>
                <w:sz w:val="18"/>
                <w:szCs w:val="18"/>
              </w:rPr>
              <w:t>)</w:t>
            </w:r>
          </w:p>
        </w:tc>
      </w:tr>
      <w:tr w:rsidR="00410D9C" w:rsidTr="00DB2D02">
        <w:trPr>
          <w:trHeight w:hRule="exact" w:val="227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B2D02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B2D02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30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30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30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30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:rsidTr="00DB2D02">
        <w:trPr>
          <w:trHeight w:hRule="exact" w:val="21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B2D02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B2D02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3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31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3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3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31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:rsidR="00410D9C" w:rsidRDefault="000F0907" w:rsidP="00DB2D02">
            <w:pPr>
              <w:pStyle w:val="TableParagraph"/>
              <w:numPr>
                <w:ilvl w:val="0"/>
                <w:numId w:val="31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:rsidR="00410D9C" w:rsidRDefault="00410D9C">
      <w:pPr>
        <w:pStyle w:val="BodyText"/>
        <w:kinsoku w:val="0"/>
        <w:overflowPunct w:val="0"/>
        <w:spacing w:before="11"/>
        <w:ind w:left="0" w:firstLine="0"/>
        <w:rPr>
          <w:sz w:val="8"/>
          <w:szCs w:val="8"/>
        </w:rPr>
      </w:pPr>
    </w:p>
    <w:p w:rsidR="00A77F9C" w:rsidRDefault="00A77F9C">
      <w:pPr>
        <w:pStyle w:val="BodyText"/>
        <w:kinsoku w:val="0"/>
        <w:overflowPunct w:val="0"/>
        <w:spacing w:before="11"/>
        <w:ind w:left="0" w:firstLine="0"/>
        <w:rPr>
          <w:sz w:val="8"/>
          <w:szCs w:val="8"/>
        </w:rPr>
      </w:pPr>
    </w:p>
    <w:p w:rsidR="00410D9C" w:rsidRDefault="006364CA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37" style="width:484.15pt;height:18.65pt;mso-position-horizontal-relative:char;mso-position-vertical-relative:line" coordsize="9683,373" o:allowincell="f">
            <v:shape id="_x0000_s1138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9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0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1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2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3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QUALIFIC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 AND 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:rsidTr="00DB2D02">
        <w:trPr>
          <w:trHeight w:hRule="exact" w:val="606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F0907" w:rsidRPr="00DB2D02" w:rsidRDefault="000F0907" w:rsidP="00DB2D02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DB2D02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0F0907" w:rsidRPr="00920098" w:rsidRDefault="00DB2D02" w:rsidP="00DB2D02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kinsoku w:val="0"/>
              <w:overflowPunct w:val="0"/>
              <w:spacing w:before="48"/>
              <w:ind w:hanging="582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FMCG, food retail or liquor industry</w:t>
            </w:r>
            <w:r w:rsidR="00920098">
              <w:rPr>
                <w:rFonts w:ascii="Avenir" w:hAnsi="Avenir"/>
                <w:sz w:val="18"/>
                <w:szCs w:val="18"/>
              </w:rPr>
              <w:t xml:space="preserve"> experience. </w:t>
            </w:r>
          </w:p>
          <w:p w:rsidR="000F0907" w:rsidRDefault="000F0907" w:rsidP="00DB2D02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kinsoku w:val="0"/>
              <w:overflowPunct w:val="0"/>
              <w:spacing w:before="24"/>
              <w:ind w:hanging="582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:rsidTr="006364CA">
        <w:trPr>
          <w:trHeight w:hRule="exact" w:val="999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F0907" w:rsidRPr="00DB2D02" w:rsidRDefault="000F0907" w:rsidP="00DB2D02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DB2D02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0F0907" w:rsidRDefault="000F0907" w:rsidP="00DB2D02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hanging="582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:rsidR="000F0907" w:rsidRPr="006A12D0" w:rsidRDefault="000F0907" w:rsidP="00DB2D02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582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:rsidR="006C6EF0" w:rsidRPr="006364CA" w:rsidRDefault="00951EFF" w:rsidP="006364CA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582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497</w:t>
            </w:r>
          </w:p>
          <w:p w:rsidR="00DB2D02" w:rsidRPr="006109C0" w:rsidRDefault="006364CA" w:rsidP="00DB2D02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582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</w:t>
            </w:r>
            <w:bookmarkStart w:id="0" w:name="_GoBack"/>
            <w:bookmarkEnd w:id="0"/>
            <w:r w:rsidR="00DB2D02">
              <w:rPr>
                <w:rFonts w:ascii="Avenir" w:hAnsi="Avenir" w:cs="Avenir"/>
                <w:color w:val="1D1D1B"/>
                <w:sz w:val="18"/>
                <w:szCs w:val="18"/>
              </w:rPr>
              <w:t>upervisory experience</w:t>
            </w:r>
          </w:p>
        </w:tc>
      </w:tr>
    </w:tbl>
    <w:p w:rsidR="00DB2D02" w:rsidRDefault="00DB2D02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10D9C" w:rsidRDefault="006364CA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44" style="width:484.15pt;height:18.65pt;mso-position-horizontal-relative:char;mso-position-vertical-relative:line" coordsize="9683,373" o:allowincell="f">
            <v:shape id="_x0000_s1145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46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7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8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9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50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SIGN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:rsidR="00410D9C" w:rsidRDefault="006364CA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151" style="width:135.7pt;height:1pt;mso-position-horizontal-relative:char;mso-position-vertical-relative:line" coordsize="2714,20" o:allowincell="f">
            <v:shape id="_x0000_s1152" style="position:absolute;left:5;top:5;width:2703;height:20;mso-position-horizontal-relative:page;mso-position-vertical-relative:page" coordsize="2703,20" o:allowincell="f" path="m,l2702,e" filled="f" strokecolor="#1c1c1a" strokeweight=".2mm">
              <v:path arrowok="t"/>
            </v:shape>
            <w10:wrap type="none"/>
            <w10:anchorlock/>
          </v:group>
        </w:pic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>
          <v:group id="_x0000_s1153" style="width:180.75pt;height:1pt;mso-position-horizontal-relative:char;mso-position-vertical-relative:line" coordsize="3615,20" o:allowincell="f">
            <v:shape id="_x0000_s1154" style="position:absolute;left:5;top:5;width:3603;height:20;mso-position-horizontal-relative:page;mso-position-vertical-relative:page" coordsize="3603,20" o:allowincell="f" path="m,l3602,e" filled="f" strokecolor="#1c1c1a" strokeweight=".2mm">
              <v:path arrowok="t"/>
            </v:shape>
            <w10:wrap type="none"/>
            <w10:anchorlock/>
          </v:group>
        </w:pict>
      </w:r>
    </w:p>
    <w:p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 w:rsidSect="00DB2D02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>
    <w:nsid w:val="099D7D41"/>
    <w:multiLevelType w:val="multilevel"/>
    <w:tmpl w:val="1646EDA8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1">
    <w:nsid w:val="13DD4AAC"/>
    <w:multiLevelType w:val="hybridMultilevel"/>
    <w:tmpl w:val="B39CD6F2"/>
    <w:lvl w:ilvl="0" w:tplc="157C8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6657A3"/>
    <w:multiLevelType w:val="hybridMultilevel"/>
    <w:tmpl w:val="03DA2B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8E4B06"/>
    <w:multiLevelType w:val="hybridMultilevel"/>
    <w:tmpl w:val="B6F689C0"/>
    <w:lvl w:ilvl="0" w:tplc="157C88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972977"/>
    <w:multiLevelType w:val="hybridMultilevel"/>
    <w:tmpl w:val="0362FE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CA4BC6"/>
    <w:multiLevelType w:val="multilevel"/>
    <w:tmpl w:val="7388899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6">
    <w:nsid w:val="1EDF07E7"/>
    <w:multiLevelType w:val="multilevel"/>
    <w:tmpl w:val="1646EDA8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7">
    <w:nsid w:val="2AE41E36"/>
    <w:multiLevelType w:val="hybridMultilevel"/>
    <w:tmpl w:val="6E0A00AA"/>
    <w:lvl w:ilvl="0" w:tplc="157C8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2758A7"/>
    <w:multiLevelType w:val="hybridMultilevel"/>
    <w:tmpl w:val="A814B172"/>
    <w:lvl w:ilvl="0" w:tplc="157C8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506AA"/>
    <w:multiLevelType w:val="multilevel"/>
    <w:tmpl w:val="8D927B7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0">
    <w:nsid w:val="36A225AF"/>
    <w:multiLevelType w:val="hybridMultilevel"/>
    <w:tmpl w:val="6C0CA4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DB47C7"/>
    <w:multiLevelType w:val="multilevel"/>
    <w:tmpl w:val="D9ECB870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2">
    <w:nsid w:val="3DEC56CB"/>
    <w:multiLevelType w:val="multilevel"/>
    <w:tmpl w:val="ED0C67BA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23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549EB"/>
    <w:multiLevelType w:val="multilevel"/>
    <w:tmpl w:val="E77AE6B2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6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5A51A1"/>
    <w:multiLevelType w:val="multilevel"/>
    <w:tmpl w:val="C31EFD0C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8">
    <w:nsid w:val="6732257E"/>
    <w:multiLevelType w:val="hybridMultilevel"/>
    <w:tmpl w:val="2384C7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5701F7"/>
    <w:multiLevelType w:val="multilevel"/>
    <w:tmpl w:val="3C783E28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30">
    <w:nsid w:val="74484F6A"/>
    <w:multiLevelType w:val="hybridMultilevel"/>
    <w:tmpl w:val="047EAD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A0969"/>
    <w:multiLevelType w:val="hybridMultilevel"/>
    <w:tmpl w:val="70A292C8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FC9197E"/>
    <w:multiLevelType w:val="hybridMultilevel"/>
    <w:tmpl w:val="7AEC1BDE"/>
    <w:lvl w:ilvl="0" w:tplc="157C8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2"/>
  </w:num>
  <w:num w:numId="13">
    <w:abstractNumId w:val="26"/>
  </w:num>
  <w:num w:numId="14">
    <w:abstractNumId w:val="30"/>
  </w:num>
  <w:num w:numId="15">
    <w:abstractNumId w:val="20"/>
  </w:num>
  <w:num w:numId="16">
    <w:abstractNumId w:val="23"/>
  </w:num>
  <w:num w:numId="17">
    <w:abstractNumId w:val="24"/>
  </w:num>
  <w:num w:numId="18">
    <w:abstractNumId w:val="28"/>
  </w:num>
  <w:num w:numId="19">
    <w:abstractNumId w:val="13"/>
  </w:num>
  <w:num w:numId="20">
    <w:abstractNumId w:val="17"/>
  </w:num>
  <w:num w:numId="21">
    <w:abstractNumId w:val="33"/>
  </w:num>
  <w:num w:numId="22">
    <w:abstractNumId w:val="11"/>
  </w:num>
  <w:num w:numId="23">
    <w:abstractNumId w:val="18"/>
  </w:num>
  <w:num w:numId="24">
    <w:abstractNumId w:val="14"/>
  </w:num>
  <w:num w:numId="25">
    <w:abstractNumId w:val="32"/>
  </w:num>
  <w:num w:numId="26">
    <w:abstractNumId w:val="29"/>
  </w:num>
  <w:num w:numId="27">
    <w:abstractNumId w:val="21"/>
  </w:num>
  <w:num w:numId="28">
    <w:abstractNumId w:val="19"/>
  </w:num>
  <w:num w:numId="29">
    <w:abstractNumId w:val="15"/>
  </w:num>
  <w:num w:numId="30">
    <w:abstractNumId w:val="22"/>
  </w:num>
  <w:num w:numId="31">
    <w:abstractNumId w:val="25"/>
  </w:num>
  <w:num w:numId="32">
    <w:abstractNumId w:val="27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AD8"/>
    <w:rsid w:val="000F0907"/>
    <w:rsid w:val="001C4AD8"/>
    <w:rsid w:val="002A41EF"/>
    <w:rsid w:val="00410D9C"/>
    <w:rsid w:val="00452E51"/>
    <w:rsid w:val="005E02B2"/>
    <w:rsid w:val="006364CA"/>
    <w:rsid w:val="006A12D0"/>
    <w:rsid w:val="006C6EF0"/>
    <w:rsid w:val="008D2388"/>
    <w:rsid w:val="00920098"/>
    <w:rsid w:val="00951EFF"/>
    <w:rsid w:val="00954DCF"/>
    <w:rsid w:val="009A1C7F"/>
    <w:rsid w:val="00A77F9C"/>
    <w:rsid w:val="00CE71C3"/>
    <w:rsid w:val="00DB2D02"/>
    <w:rsid w:val="00F13FA5"/>
    <w:rsid w:val="00F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  <o:rules v:ext="edit">
        <o:r id="V:Rule4" type="connector" idref="#_s1157">
          <o:proxy start="" idref="#_s1163" connectloc="1"/>
          <o:proxy end="" idref="#_s1162" connectloc="2"/>
        </o:r>
        <o:r id="V:Rule5" type="connector" idref="#_s1158">
          <o:proxy start="" idref="#_s1162" connectloc="0"/>
          <o:proxy end="" idref="#_s1161" connectloc="2"/>
        </o:r>
        <o:r id="V:Rule6" type="connector" idref="#_s1159">
          <o:proxy start="" idref="#_s1161" connectloc="0"/>
          <o:proxy end="" idref="#_s1160" connectloc="2"/>
        </o:r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6NQ5TAWEY7MR-606594436-139</_dlc_DocId>
    <_dlc_DocIdUrl xmlns="bfeb9ad0-724e-4e9b-9c06-14cff62cea9e">
      <Url>https://foodstuffs.sharepoint.com/SupportCentre/PeopleCapability/_layouts/15/DocIdRedir.aspx?ID=6NQ5TAWEY7MR-606594436-139</Url>
      <Description>6NQ5TAWEY7MR-606594436-139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5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Props1.xml><?xml version="1.0" encoding="utf-8"?>
<ds:datastoreItem xmlns:ds="http://schemas.openxmlformats.org/officeDocument/2006/customXml" ds:itemID="{7499FEC4-B5AC-46AA-97D2-419B950A207D}"/>
</file>

<file path=customXml/itemProps2.xml><?xml version="1.0" encoding="utf-8"?>
<ds:datastoreItem xmlns:ds="http://schemas.openxmlformats.org/officeDocument/2006/customXml" ds:itemID="{792357BD-D44B-4C49-B8CF-19DB1F5B2346}"/>
</file>

<file path=customXml/itemProps3.xml><?xml version="1.0" encoding="utf-8"?>
<ds:datastoreItem xmlns:ds="http://schemas.openxmlformats.org/officeDocument/2006/customXml" ds:itemID="{E7D91E71-7C98-4BC0-86E9-499D8870552D}"/>
</file>

<file path=customXml/itemProps4.xml><?xml version="1.0" encoding="utf-8"?>
<ds:datastoreItem xmlns:ds="http://schemas.openxmlformats.org/officeDocument/2006/customXml" ds:itemID="{DBB38DAD-55CD-48A3-B521-CEC93F433F74}"/>
</file>

<file path=customXml/itemProps5.xml><?xml version="1.0" encoding="utf-8"?>
<ds:datastoreItem xmlns:ds="http://schemas.openxmlformats.org/officeDocument/2006/customXml" ds:itemID="{0039A001-A850-4BDC-A230-6AE7874B5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Assistant Manager NW</dc:title>
  <dc:creator>Lisa Nichol</dc:creator>
  <cp:keywords/>
  <cp:lastModifiedBy>Lisa Nichol</cp:lastModifiedBy>
  <cp:revision>5</cp:revision>
  <dcterms:created xsi:type="dcterms:W3CDTF">2015-12-22T21:00:00Z</dcterms:created>
  <dcterms:modified xsi:type="dcterms:W3CDTF">2016-03-15T22:24:00Z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ebe32aa8-4cb1-4d35-ab5f-7c76d1c5772c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</Properties>
</file>